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6E" w:rsidRDefault="00FD455F">
      <w:pPr>
        <w:pStyle w:val="GvdeMetni"/>
        <w:spacing w:before="68"/>
        <w:ind w:left="2889" w:right="3140"/>
        <w:jc w:val="center"/>
      </w:pPr>
      <w:r>
        <w:rPr>
          <w:noProof/>
          <w:lang w:eastAsia="tr-TR"/>
        </w:rPr>
        <w:drawing>
          <wp:anchor distT="0" distB="0" distL="0" distR="0" simplePos="0" relativeHeight="15728640" behindDoc="0" locked="0" layoutInCell="1" allowOverlap="1">
            <wp:simplePos x="0" y="0"/>
            <wp:positionH relativeFrom="page">
              <wp:posOffset>664209</wp:posOffset>
            </wp:positionH>
            <wp:positionV relativeFrom="paragraph">
              <wp:posOffset>45251</wp:posOffset>
            </wp:positionV>
            <wp:extent cx="513715" cy="5041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13715" cy="504190"/>
                    </a:xfrm>
                    <a:prstGeom prst="rect">
                      <a:avLst/>
                    </a:prstGeom>
                  </pic:spPr>
                </pic:pic>
              </a:graphicData>
            </a:graphic>
          </wp:anchor>
        </w:drawing>
      </w:r>
      <w:r>
        <w:t>T.C.</w:t>
      </w:r>
    </w:p>
    <w:p w:rsidR="00A6076E" w:rsidRDefault="00FD455F">
      <w:pPr>
        <w:pStyle w:val="GvdeMetni"/>
        <w:ind w:left="2889" w:right="3147"/>
        <w:jc w:val="center"/>
      </w:pPr>
      <w:r>
        <w:t>ESKİŞEHİR OSMANGAZİ ÜNİVERSİTESİ BİRİM GÖREV TANIM FORMU</w:t>
      </w:r>
    </w:p>
    <w:p w:rsidR="00A6076E" w:rsidRDefault="00A6076E">
      <w:pPr>
        <w:spacing w:before="6"/>
        <w:rPr>
          <w:b/>
          <w:sz w:val="1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31"/>
        <w:gridCol w:w="426"/>
        <w:gridCol w:w="7103"/>
      </w:tblGrid>
      <w:tr w:rsidR="00A6076E">
        <w:trPr>
          <w:trHeight w:val="325"/>
        </w:trPr>
        <w:tc>
          <w:tcPr>
            <w:tcW w:w="2931" w:type="dxa"/>
          </w:tcPr>
          <w:p w:rsidR="00A6076E" w:rsidRDefault="00FD455F">
            <w:pPr>
              <w:pStyle w:val="TableParagraph"/>
              <w:spacing w:before="73" w:line="233" w:lineRule="exact"/>
              <w:ind w:left="109"/>
              <w:rPr>
                <w:b/>
              </w:rPr>
            </w:pPr>
            <w:r>
              <w:rPr>
                <w:b/>
              </w:rPr>
              <w:t>Birim Adı</w:t>
            </w:r>
          </w:p>
        </w:tc>
        <w:tc>
          <w:tcPr>
            <w:tcW w:w="426" w:type="dxa"/>
          </w:tcPr>
          <w:p w:rsidR="00A6076E" w:rsidRDefault="00FD455F">
            <w:pPr>
              <w:pStyle w:val="TableParagraph"/>
              <w:spacing w:before="73" w:line="233" w:lineRule="exact"/>
              <w:ind w:left="68"/>
              <w:rPr>
                <w:b/>
              </w:rPr>
            </w:pPr>
            <w:r>
              <w:rPr>
                <w:b/>
              </w:rPr>
              <w:t>:</w:t>
            </w:r>
          </w:p>
        </w:tc>
        <w:tc>
          <w:tcPr>
            <w:tcW w:w="7103" w:type="dxa"/>
          </w:tcPr>
          <w:p w:rsidR="00A6076E" w:rsidRDefault="00FD455F">
            <w:pPr>
              <w:pStyle w:val="TableParagraph"/>
              <w:spacing w:before="68" w:line="238" w:lineRule="exact"/>
              <w:ind w:left="68"/>
            </w:pPr>
            <w:r>
              <w:t>YAPI İŞLERİ VE TEKNİK DAİRE BAŞKANLIĞI</w:t>
            </w:r>
          </w:p>
        </w:tc>
      </w:tr>
      <w:tr w:rsidR="00A6076E">
        <w:trPr>
          <w:trHeight w:val="328"/>
        </w:trPr>
        <w:tc>
          <w:tcPr>
            <w:tcW w:w="2931" w:type="dxa"/>
          </w:tcPr>
          <w:p w:rsidR="00A6076E" w:rsidRDefault="00FD455F">
            <w:pPr>
              <w:pStyle w:val="TableParagraph"/>
              <w:spacing w:before="75" w:line="233" w:lineRule="exact"/>
              <w:ind w:left="109"/>
              <w:rPr>
                <w:b/>
              </w:rPr>
            </w:pPr>
            <w:r>
              <w:rPr>
                <w:b/>
              </w:rPr>
              <w:t>Bağlı Olduğu Üst Birim</w:t>
            </w:r>
          </w:p>
        </w:tc>
        <w:tc>
          <w:tcPr>
            <w:tcW w:w="426" w:type="dxa"/>
          </w:tcPr>
          <w:p w:rsidR="00A6076E" w:rsidRDefault="00FD455F">
            <w:pPr>
              <w:pStyle w:val="TableParagraph"/>
              <w:spacing w:before="75" w:line="233" w:lineRule="exact"/>
              <w:ind w:left="68"/>
              <w:rPr>
                <w:b/>
              </w:rPr>
            </w:pPr>
            <w:r>
              <w:rPr>
                <w:b/>
              </w:rPr>
              <w:t>:</w:t>
            </w:r>
          </w:p>
        </w:tc>
        <w:tc>
          <w:tcPr>
            <w:tcW w:w="7103" w:type="dxa"/>
          </w:tcPr>
          <w:p w:rsidR="00A6076E" w:rsidRDefault="00FD455F">
            <w:pPr>
              <w:pStyle w:val="TableParagraph"/>
              <w:spacing w:before="70" w:line="238" w:lineRule="exact"/>
              <w:ind w:left="68"/>
            </w:pPr>
            <w:r>
              <w:t>GENEL SEKRETERLİK</w:t>
            </w:r>
          </w:p>
        </w:tc>
      </w:tr>
      <w:tr w:rsidR="00A6076E">
        <w:trPr>
          <w:trHeight w:val="328"/>
        </w:trPr>
        <w:tc>
          <w:tcPr>
            <w:tcW w:w="2931" w:type="dxa"/>
          </w:tcPr>
          <w:p w:rsidR="00A6076E" w:rsidRDefault="00FD455F">
            <w:pPr>
              <w:pStyle w:val="TableParagraph"/>
              <w:spacing w:before="75" w:line="233" w:lineRule="exact"/>
              <w:ind w:left="109"/>
              <w:rPr>
                <w:b/>
              </w:rPr>
            </w:pPr>
            <w:r>
              <w:rPr>
                <w:b/>
              </w:rPr>
              <w:t>Bağlı Olduğu Üst Yönetici</w:t>
            </w:r>
          </w:p>
        </w:tc>
        <w:tc>
          <w:tcPr>
            <w:tcW w:w="426" w:type="dxa"/>
          </w:tcPr>
          <w:p w:rsidR="00A6076E" w:rsidRDefault="00FD455F">
            <w:pPr>
              <w:pStyle w:val="TableParagraph"/>
              <w:spacing w:before="75" w:line="233" w:lineRule="exact"/>
              <w:ind w:left="68"/>
              <w:rPr>
                <w:b/>
              </w:rPr>
            </w:pPr>
            <w:r>
              <w:rPr>
                <w:b/>
              </w:rPr>
              <w:t>:</w:t>
            </w:r>
          </w:p>
        </w:tc>
        <w:tc>
          <w:tcPr>
            <w:tcW w:w="7103" w:type="dxa"/>
          </w:tcPr>
          <w:p w:rsidR="00A6076E" w:rsidRDefault="00FD455F">
            <w:pPr>
              <w:pStyle w:val="TableParagraph"/>
              <w:spacing w:before="70" w:line="238" w:lineRule="exact"/>
              <w:ind w:left="68"/>
            </w:pPr>
            <w:r>
              <w:t>Genel Sekreter</w:t>
            </w:r>
          </w:p>
        </w:tc>
      </w:tr>
      <w:tr w:rsidR="00A6076E">
        <w:trPr>
          <w:trHeight w:val="328"/>
        </w:trPr>
        <w:tc>
          <w:tcPr>
            <w:tcW w:w="2931" w:type="dxa"/>
          </w:tcPr>
          <w:p w:rsidR="00A6076E" w:rsidRDefault="00FD455F">
            <w:pPr>
              <w:pStyle w:val="TableParagraph"/>
              <w:spacing w:before="75" w:line="233" w:lineRule="exact"/>
              <w:ind w:left="109"/>
              <w:rPr>
                <w:b/>
              </w:rPr>
            </w:pPr>
            <w:r>
              <w:rPr>
                <w:b/>
              </w:rPr>
              <w:t>Görevin Alanı / Kapsamı</w:t>
            </w:r>
          </w:p>
        </w:tc>
        <w:tc>
          <w:tcPr>
            <w:tcW w:w="426" w:type="dxa"/>
          </w:tcPr>
          <w:p w:rsidR="00A6076E" w:rsidRDefault="00FD455F">
            <w:pPr>
              <w:pStyle w:val="TableParagraph"/>
              <w:spacing w:before="75" w:line="233" w:lineRule="exact"/>
              <w:ind w:left="68"/>
              <w:rPr>
                <w:b/>
              </w:rPr>
            </w:pPr>
            <w:r>
              <w:rPr>
                <w:b/>
              </w:rPr>
              <w:t>:</w:t>
            </w:r>
          </w:p>
        </w:tc>
        <w:tc>
          <w:tcPr>
            <w:tcW w:w="7103" w:type="dxa"/>
          </w:tcPr>
          <w:p w:rsidR="00A6076E" w:rsidRDefault="00FD455F">
            <w:pPr>
              <w:pStyle w:val="TableParagraph"/>
              <w:spacing w:before="70" w:line="238" w:lineRule="exact"/>
              <w:ind w:left="68"/>
            </w:pPr>
            <w:r>
              <w:t>Yapı İşleri ve Teknik Daire Başkanlığı</w:t>
            </w:r>
          </w:p>
        </w:tc>
      </w:tr>
      <w:tr w:rsidR="00A6076E">
        <w:trPr>
          <w:trHeight w:val="69"/>
        </w:trPr>
        <w:tc>
          <w:tcPr>
            <w:tcW w:w="10460" w:type="dxa"/>
            <w:gridSpan w:val="3"/>
            <w:tcBorders>
              <w:left w:val="nil"/>
              <w:right w:val="nil"/>
            </w:tcBorders>
          </w:tcPr>
          <w:p w:rsidR="00A6076E" w:rsidRDefault="00A6076E">
            <w:pPr>
              <w:pStyle w:val="TableParagraph"/>
              <w:ind w:left="0"/>
              <w:rPr>
                <w:sz w:val="2"/>
              </w:rPr>
            </w:pPr>
          </w:p>
        </w:tc>
      </w:tr>
      <w:tr w:rsidR="00A6076E">
        <w:trPr>
          <w:trHeight w:val="251"/>
        </w:trPr>
        <w:tc>
          <w:tcPr>
            <w:tcW w:w="10460" w:type="dxa"/>
            <w:gridSpan w:val="3"/>
          </w:tcPr>
          <w:p w:rsidR="00A6076E" w:rsidRDefault="00FD455F">
            <w:pPr>
              <w:pStyle w:val="TableParagraph"/>
              <w:spacing w:line="232" w:lineRule="exact"/>
              <w:ind w:left="112"/>
              <w:rPr>
                <w:b/>
              </w:rPr>
            </w:pPr>
            <w:r>
              <w:rPr>
                <w:b/>
              </w:rPr>
              <w:t xml:space="preserve">Görevin Kısa </w:t>
            </w:r>
            <w:proofErr w:type="gramStart"/>
            <w:r>
              <w:rPr>
                <w:b/>
              </w:rPr>
              <w:t>Tanımı :</w:t>
            </w:r>
            <w:proofErr w:type="gramEnd"/>
          </w:p>
        </w:tc>
      </w:tr>
      <w:tr w:rsidR="00A6076E">
        <w:trPr>
          <w:trHeight w:val="1658"/>
        </w:trPr>
        <w:tc>
          <w:tcPr>
            <w:tcW w:w="10460" w:type="dxa"/>
            <w:gridSpan w:val="3"/>
          </w:tcPr>
          <w:p w:rsidR="00A6076E" w:rsidRDefault="00A6076E">
            <w:pPr>
              <w:pStyle w:val="TableParagraph"/>
              <w:spacing w:before="5"/>
              <w:ind w:left="0"/>
              <w:rPr>
                <w:b/>
                <w:sz w:val="23"/>
              </w:rPr>
            </w:pPr>
          </w:p>
          <w:p w:rsidR="00A6076E" w:rsidRDefault="00FD455F">
            <w:pPr>
              <w:pStyle w:val="TableParagraph"/>
              <w:ind w:left="112" w:right="97"/>
              <w:jc w:val="both"/>
              <w:rPr>
                <w:sz w:val="24"/>
              </w:rPr>
            </w:pPr>
            <w:r>
              <w:rPr>
                <w:sz w:val="24"/>
              </w:rPr>
              <w:t>Üniversite bina ve tesislerinin projelerini yapmak veya yaptırmak, ihale dosyalarını hazırlamak, yapı ve onarımla ilgili ihaleleri yürütmek, inşaatları kontrol etmek ve teslim almak, bakım ve onarım işlerini yapmak, kalorifer, kazan dairesi, soğuk oda, jeneratör, havalandırma sistemleri, çevre düzenleme, asansör bakım ve onarımı ile benzer işleri yürütmek.</w:t>
            </w:r>
          </w:p>
        </w:tc>
      </w:tr>
    </w:tbl>
    <w:p w:rsidR="00A6076E" w:rsidRDefault="00A6076E">
      <w:pPr>
        <w:rPr>
          <w:b/>
          <w:sz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59"/>
      </w:tblGrid>
      <w:tr w:rsidR="00A6076E">
        <w:trPr>
          <w:trHeight w:val="251"/>
        </w:trPr>
        <w:tc>
          <w:tcPr>
            <w:tcW w:w="10459" w:type="dxa"/>
          </w:tcPr>
          <w:p w:rsidR="00A6076E" w:rsidRDefault="00FD455F">
            <w:pPr>
              <w:pStyle w:val="TableParagraph"/>
              <w:spacing w:line="232" w:lineRule="exact"/>
              <w:rPr>
                <w:b/>
              </w:rPr>
            </w:pPr>
            <w:r>
              <w:rPr>
                <w:b/>
              </w:rPr>
              <w:t xml:space="preserve">Yapmakla Sorumlu Olduğu </w:t>
            </w:r>
            <w:proofErr w:type="gramStart"/>
            <w:r>
              <w:rPr>
                <w:b/>
              </w:rPr>
              <w:t>Görevler :</w:t>
            </w:r>
            <w:proofErr w:type="gramEnd"/>
          </w:p>
        </w:tc>
      </w:tr>
      <w:tr w:rsidR="00A6076E">
        <w:trPr>
          <w:trHeight w:val="9509"/>
        </w:trPr>
        <w:tc>
          <w:tcPr>
            <w:tcW w:w="10459" w:type="dxa"/>
          </w:tcPr>
          <w:p w:rsidR="00A6076E" w:rsidRDefault="00A6076E">
            <w:pPr>
              <w:pStyle w:val="TableParagraph"/>
              <w:spacing w:before="4"/>
              <w:ind w:left="0"/>
              <w:rPr>
                <w:b/>
              </w:rPr>
            </w:pPr>
          </w:p>
          <w:p w:rsidR="00A6076E" w:rsidRDefault="00FD455F">
            <w:pPr>
              <w:pStyle w:val="TableParagraph"/>
              <w:numPr>
                <w:ilvl w:val="0"/>
                <w:numId w:val="5"/>
              </w:numPr>
              <w:tabs>
                <w:tab w:val="left" w:pos="304"/>
              </w:tabs>
              <w:spacing w:before="1"/>
              <w:ind w:hanging="194"/>
              <w:rPr>
                <w:sz w:val="21"/>
              </w:rPr>
            </w:pPr>
            <w:r>
              <w:rPr>
                <w:sz w:val="23"/>
              </w:rPr>
              <w:t>Bütçede öngörülen ödenekler doğrultusunda yatırım planlaması</w:t>
            </w:r>
            <w:r>
              <w:rPr>
                <w:spacing w:val="-5"/>
                <w:sz w:val="23"/>
              </w:rPr>
              <w:t xml:space="preserve"> </w:t>
            </w:r>
            <w:r>
              <w:rPr>
                <w:sz w:val="23"/>
              </w:rPr>
              <w:t>yapmak.</w:t>
            </w:r>
          </w:p>
          <w:p w:rsidR="00A6076E" w:rsidRDefault="00FD455F">
            <w:pPr>
              <w:pStyle w:val="TableParagraph"/>
              <w:numPr>
                <w:ilvl w:val="0"/>
                <w:numId w:val="5"/>
              </w:numPr>
              <w:tabs>
                <w:tab w:val="left" w:pos="312"/>
              </w:tabs>
              <w:spacing w:before="40" w:line="278" w:lineRule="auto"/>
              <w:ind w:left="110" w:right="3634" w:firstLine="0"/>
            </w:pPr>
            <w:r>
              <w:rPr>
                <w:sz w:val="24"/>
              </w:rPr>
              <w:t xml:space="preserve">Üniversite bina ve tesislerinin projelerini yapmak </w:t>
            </w:r>
            <w:proofErr w:type="gramStart"/>
            <w:r>
              <w:rPr>
                <w:sz w:val="24"/>
              </w:rPr>
              <w:t>yada</w:t>
            </w:r>
            <w:proofErr w:type="gramEnd"/>
            <w:r>
              <w:rPr>
                <w:sz w:val="24"/>
              </w:rPr>
              <w:t xml:space="preserve"> yaptırmak. 3-Yapılması planlanan bina ve tesislerin ihale dosyalarını</w:t>
            </w:r>
            <w:r>
              <w:rPr>
                <w:spacing w:val="-12"/>
                <w:sz w:val="24"/>
              </w:rPr>
              <w:t xml:space="preserve"> </w:t>
            </w:r>
            <w:r>
              <w:rPr>
                <w:sz w:val="24"/>
              </w:rPr>
              <w:t>hazırlamak.</w:t>
            </w:r>
          </w:p>
          <w:p w:rsidR="00A6076E" w:rsidRDefault="00FD455F">
            <w:pPr>
              <w:pStyle w:val="TableParagraph"/>
              <w:numPr>
                <w:ilvl w:val="0"/>
                <w:numId w:val="4"/>
              </w:numPr>
              <w:tabs>
                <w:tab w:val="left" w:pos="312"/>
              </w:tabs>
              <w:spacing w:line="276" w:lineRule="auto"/>
              <w:ind w:right="98" w:firstLine="0"/>
              <w:jc w:val="both"/>
            </w:pPr>
            <w:r>
              <w:rPr>
                <w:sz w:val="23"/>
              </w:rPr>
              <w:t xml:space="preserve">Yapı İşleri ve Teknik Daire Başkanlığı bağlı birimlerince düzenlenecek veya ihale </w:t>
            </w:r>
            <w:r>
              <w:rPr>
                <w:spacing w:val="-3"/>
                <w:sz w:val="23"/>
              </w:rPr>
              <w:t xml:space="preserve">ya </w:t>
            </w:r>
            <w:r>
              <w:rPr>
                <w:sz w:val="23"/>
              </w:rPr>
              <w:t>da doğrudan temin yöntemleriyle piyasaya yaptırılan plan, proje, şartname, yaklaşık maliyet vb. işlerin yürütülmesi için gerekli diğer evrakların zamanında ve usulüne uygun olarak hazırlanmasını</w:t>
            </w:r>
            <w:r>
              <w:rPr>
                <w:spacing w:val="-7"/>
                <w:sz w:val="23"/>
              </w:rPr>
              <w:t xml:space="preserve"> </w:t>
            </w:r>
            <w:r>
              <w:rPr>
                <w:sz w:val="23"/>
              </w:rPr>
              <w:t>sağlamak.</w:t>
            </w:r>
          </w:p>
          <w:p w:rsidR="00A6076E" w:rsidRDefault="00FD455F">
            <w:pPr>
              <w:pStyle w:val="TableParagraph"/>
              <w:numPr>
                <w:ilvl w:val="0"/>
                <w:numId w:val="4"/>
              </w:numPr>
              <w:tabs>
                <w:tab w:val="left" w:pos="312"/>
              </w:tabs>
              <w:ind w:left="311" w:hanging="202"/>
              <w:jc w:val="both"/>
            </w:pPr>
            <w:r>
              <w:rPr>
                <w:sz w:val="23"/>
              </w:rPr>
              <w:t>Yönetim ve denetimi kendisine verilen işlerin ihalelerini gerçekleştirmek, bu işler için sözleşme</w:t>
            </w:r>
            <w:r>
              <w:rPr>
                <w:spacing w:val="-30"/>
                <w:sz w:val="23"/>
              </w:rPr>
              <w:t xml:space="preserve"> </w:t>
            </w:r>
            <w:r>
              <w:rPr>
                <w:sz w:val="23"/>
              </w:rPr>
              <w:t>yapmak.</w:t>
            </w:r>
          </w:p>
          <w:p w:rsidR="00A6076E" w:rsidRDefault="00FD455F">
            <w:pPr>
              <w:pStyle w:val="TableParagraph"/>
              <w:numPr>
                <w:ilvl w:val="0"/>
                <w:numId w:val="4"/>
              </w:numPr>
              <w:tabs>
                <w:tab w:val="left" w:pos="312"/>
              </w:tabs>
              <w:spacing w:before="37"/>
              <w:ind w:left="311" w:hanging="202"/>
              <w:jc w:val="both"/>
            </w:pPr>
            <w:r>
              <w:rPr>
                <w:sz w:val="24"/>
              </w:rPr>
              <w:t>İhalesi yapılan işlerin kontrol faaliyetlerini</w:t>
            </w:r>
            <w:r>
              <w:rPr>
                <w:spacing w:val="4"/>
                <w:sz w:val="24"/>
              </w:rPr>
              <w:t xml:space="preserve"> </w:t>
            </w:r>
            <w:r>
              <w:rPr>
                <w:sz w:val="24"/>
              </w:rPr>
              <w:t>gerçekleştirmek.</w:t>
            </w:r>
          </w:p>
          <w:p w:rsidR="00A6076E" w:rsidRDefault="00FD455F">
            <w:pPr>
              <w:pStyle w:val="TableParagraph"/>
              <w:numPr>
                <w:ilvl w:val="0"/>
                <w:numId w:val="4"/>
              </w:numPr>
              <w:tabs>
                <w:tab w:val="left" w:pos="312"/>
              </w:tabs>
              <w:spacing w:before="42" w:line="273" w:lineRule="auto"/>
              <w:ind w:right="106" w:firstLine="0"/>
            </w:pPr>
            <w:r>
              <w:rPr>
                <w:sz w:val="23"/>
              </w:rPr>
              <w:t>Uhdesindeki işlerin sözleşme ve eklerine, şartnamelere, fen ve sanat kurallarına uygun olarak ve iş programı gereğince iyi bir biçimde yapılıp, süresinde bitirilmesini sağlamak, sonuçlarını takip</w:t>
            </w:r>
            <w:r>
              <w:rPr>
                <w:spacing w:val="-11"/>
                <w:sz w:val="23"/>
              </w:rPr>
              <w:t xml:space="preserve"> </w:t>
            </w:r>
            <w:r>
              <w:rPr>
                <w:sz w:val="23"/>
              </w:rPr>
              <w:t>etmek.</w:t>
            </w:r>
          </w:p>
          <w:p w:rsidR="00A6076E" w:rsidRDefault="00FD455F">
            <w:pPr>
              <w:pStyle w:val="TableParagraph"/>
              <w:numPr>
                <w:ilvl w:val="0"/>
                <w:numId w:val="4"/>
              </w:numPr>
              <w:tabs>
                <w:tab w:val="left" w:pos="304"/>
              </w:tabs>
              <w:spacing w:before="3" w:line="276" w:lineRule="auto"/>
              <w:ind w:right="103" w:firstLine="0"/>
              <w:rPr>
                <w:sz w:val="21"/>
              </w:rPr>
            </w:pPr>
            <w:r>
              <w:rPr>
                <w:sz w:val="23"/>
              </w:rPr>
              <w:t>Bütçede öngörülen ödeneklerden, ödenek gönderme belgesiyle kendisine tahsis edilen ödenek tutarında harcama</w:t>
            </w:r>
            <w:r>
              <w:rPr>
                <w:spacing w:val="-3"/>
                <w:sz w:val="23"/>
              </w:rPr>
              <w:t xml:space="preserve"> </w:t>
            </w:r>
            <w:r>
              <w:rPr>
                <w:sz w:val="23"/>
              </w:rPr>
              <w:t>yapmak.</w:t>
            </w:r>
          </w:p>
          <w:p w:rsidR="00A6076E" w:rsidRDefault="00FD455F">
            <w:pPr>
              <w:pStyle w:val="TableParagraph"/>
              <w:numPr>
                <w:ilvl w:val="0"/>
                <w:numId w:val="4"/>
              </w:numPr>
              <w:tabs>
                <w:tab w:val="left" w:pos="304"/>
              </w:tabs>
              <w:spacing w:line="276" w:lineRule="auto"/>
              <w:ind w:right="109" w:firstLine="0"/>
              <w:rPr>
                <w:sz w:val="21"/>
              </w:rPr>
            </w:pPr>
            <w:r>
              <w:rPr>
                <w:sz w:val="23"/>
              </w:rPr>
              <w:t>Harcama talimatlarının bütçe, ilke ve esaslarına, kanun, tüzük ve yönetmelikler ile diğer mevzuata uygun olmasını</w:t>
            </w:r>
            <w:r>
              <w:rPr>
                <w:spacing w:val="-1"/>
                <w:sz w:val="23"/>
              </w:rPr>
              <w:t xml:space="preserve"> </w:t>
            </w:r>
            <w:r>
              <w:rPr>
                <w:sz w:val="23"/>
              </w:rPr>
              <w:t>sağlamak.</w:t>
            </w:r>
          </w:p>
          <w:p w:rsidR="00A6076E" w:rsidRDefault="00FD455F">
            <w:pPr>
              <w:pStyle w:val="TableParagraph"/>
              <w:numPr>
                <w:ilvl w:val="0"/>
                <w:numId w:val="4"/>
              </w:numPr>
              <w:tabs>
                <w:tab w:val="left" w:pos="432"/>
              </w:tabs>
              <w:spacing w:before="2"/>
              <w:ind w:left="431" w:hanging="322"/>
            </w:pPr>
            <w:proofErr w:type="gramStart"/>
            <w:r>
              <w:rPr>
                <w:sz w:val="23"/>
              </w:rPr>
              <w:t>Ödeneklerin etkili ve verimli kullanılmasını</w:t>
            </w:r>
            <w:r>
              <w:rPr>
                <w:spacing w:val="-5"/>
                <w:sz w:val="23"/>
              </w:rPr>
              <w:t xml:space="preserve"> </w:t>
            </w:r>
            <w:r>
              <w:rPr>
                <w:sz w:val="23"/>
              </w:rPr>
              <w:t>sağlamak.</w:t>
            </w:r>
            <w:proofErr w:type="gramEnd"/>
          </w:p>
          <w:p w:rsidR="00A6076E" w:rsidRDefault="00FD455F">
            <w:pPr>
              <w:pStyle w:val="TableParagraph"/>
              <w:numPr>
                <w:ilvl w:val="0"/>
                <w:numId w:val="4"/>
              </w:numPr>
              <w:tabs>
                <w:tab w:val="left" w:pos="419"/>
              </w:tabs>
              <w:spacing w:before="41" w:line="276" w:lineRule="auto"/>
              <w:ind w:right="94" w:firstLine="0"/>
              <w:rPr>
                <w:sz w:val="21"/>
              </w:rPr>
            </w:pPr>
            <w:r>
              <w:rPr>
                <w:sz w:val="24"/>
              </w:rPr>
              <w:t>Kalorifer, kazan dairesi, jeneratör, havalandırma sistemleri, asansör vb. tesislerin bakım onarım işlerini yürütmek.</w:t>
            </w:r>
          </w:p>
          <w:p w:rsidR="00A6076E" w:rsidRDefault="00FD455F">
            <w:pPr>
              <w:pStyle w:val="TableParagraph"/>
              <w:numPr>
                <w:ilvl w:val="0"/>
                <w:numId w:val="4"/>
              </w:numPr>
              <w:tabs>
                <w:tab w:val="left" w:pos="419"/>
              </w:tabs>
              <w:spacing w:line="273" w:lineRule="auto"/>
              <w:ind w:right="333" w:firstLine="0"/>
              <w:rPr>
                <w:sz w:val="21"/>
              </w:rPr>
            </w:pPr>
            <w:r>
              <w:rPr>
                <w:sz w:val="23"/>
              </w:rPr>
              <w:t xml:space="preserve">Üniversite </w:t>
            </w:r>
            <w:proofErr w:type="spellStart"/>
            <w:r>
              <w:rPr>
                <w:sz w:val="23"/>
              </w:rPr>
              <w:t>kampüs</w:t>
            </w:r>
            <w:proofErr w:type="spellEnd"/>
            <w:r>
              <w:rPr>
                <w:sz w:val="23"/>
              </w:rPr>
              <w:t xml:space="preserve"> ve yerleşkelerinde peyzaj, çevre düzenlemesi, sulama vb. faaliyetleri gerçekleştirmek. 13-Üniversiteye ait veya tahsisli taşınmazlar hakkında kontrol ve kayıt görevlerini</w:t>
            </w:r>
            <w:r>
              <w:rPr>
                <w:spacing w:val="-13"/>
                <w:sz w:val="23"/>
              </w:rPr>
              <w:t xml:space="preserve"> </w:t>
            </w:r>
            <w:r>
              <w:rPr>
                <w:sz w:val="23"/>
              </w:rPr>
              <w:t>yürütmek.</w:t>
            </w:r>
          </w:p>
          <w:p w:rsidR="00A6076E" w:rsidRDefault="00FD455F">
            <w:pPr>
              <w:pStyle w:val="TableParagraph"/>
              <w:spacing w:before="4" w:line="276" w:lineRule="auto"/>
              <w:ind w:right="5994"/>
              <w:rPr>
                <w:sz w:val="23"/>
              </w:rPr>
            </w:pPr>
            <w:r>
              <w:rPr>
                <w:sz w:val="23"/>
              </w:rPr>
              <w:t>14-Başkanlığa ait taşınır işlemlerini yürütmek. 15-</w:t>
            </w:r>
            <w:proofErr w:type="spellStart"/>
            <w:r>
              <w:rPr>
                <w:sz w:val="23"/>
              </w:rPr>
              <w:t>Kamulaştıma</w:t>
            </w:r>
            <w:proofErr w:type="spellEnd"/>
            <w:r>
              <w:rPr>
                <w:sz w:val="23"/>
              </w:rPr>
              <w:t xml:space="preserve"> vb. faaliyetlerde görev almak.</w:t>
            </w:r>
          </w:p>
          <w:p w:rsidR="00A6076E" w:rsidRDefault="00FD455F">
            <w:pPr>
              <w:pStyle w:val="TableParagraph"/>
              <w:numPr>
                <w:ilvl w:val="0"/>
                <w:numId w:val="3"/>
              </w:numPr>
              <w:tabs>
                <w:tab w:val="left" w:pos="419"/>
              </w:tabs>
              <w:spacing w:before="1"/>
              <w:rPr>
                <w:sz w:val="23"/>
              </w:rPr>
            </w:pPr>
            <w:r>
              <w:rPr>
                <w:sz w:val="23"/>
              </w:rPr>
              <w:t>Mevzuattaki hükümler çerçevesinde işlerin yürütülmesini</w:t>
            </w:r>
            <w:r>
              <w:rPr>
                <w:spacing w:val="-7"/>
                <w:sz w:val="23"/>
              </w:rPr>
              <w:t xml:space="preserve"> </w:t>
            </w:r>
            <w:r>
              <w:rPr>
                <w:sz w:val="23"/>
              </w:rPr>
              <w:t>sağlamak.</w:t>
            </w:r>
          </w:p>
          <w:p w:rsidR="00A6076E" w:rsidRDefault="00FD455F">
            <w:pPr>
              <w:pStyle w:val="TableParagraph"/>
              <w:numPr>
                <w:ilvl w:val="0"/>
                <w:numId w:val="3"/>
              </w:numPr>
              <w:tabs>
                <w:tab w:val="left" w:pos="419"/>
              </w:tabs>
              <w:spacing w:before="38" w:line="276" w:lineRule="auto"/>
              <w:ind w:left="110" w:right="106" w:firstLine="0"/>
              <w:rPr>
                <w:sz w:val="23"/>
              </w:rPr>
            </w:pPr>
            <w:r>
              <w:rPr>
                <w:sz w:val="23"/>
              </w:rPr>
              <w:t>Yapı İşleri ve Teknik Daire Başkanlığı kadrolarının uzmanlaşmış teknik personelden oluşmasını sağlamak. 18-Mevcut personelin alanında uzmanlaşması için gerekli eğitimleri almasını ve kurslara katılımlarını sağlamak.</w:t>
            </w:r>
          </w:p>
          <w:p w:rsidR="00A6076E" w:rsidRDefault="00FD455F">
            <w:pPr>
              <w:pStyle w:val="TableParagraph"/>
              <w:numPr>
                <w:ilvl w:val="0"/>
                <w:numId w:val="2"/>
              </w:numPr>
              <w:tabs>
                <w:tab w:val="left" w:pos="419"/>
              </w:tabs>
              <w:spacing w:line="276" w:lineRule="auto"/>
              <w:ind w:right="99" w:firstLine="0"/>
              <w:rPr>
                <w:sz w:val="23"/>
              </w:rPr>
            </w:pPr>
            <w:r>
              <w:rPr>
                <w:sz w:val="23"/>
              </w:rPr>
              <w:t>Görev alanına giren konularda gerektiğinde karar-destek unsuru olarak üst yönetime bilgilendirme yapmak, görüş ve önerilerde bulunmak.</w:t>
            </w:r>
          </w:p>
          <w:p w:rsidR="00A6076E" w:rsidRDefault="00FD455F">
            <w:pPr>
              <w:pStyle w:val="TableParagraph"/>
              <w:numPr>
                <w:ilvl w:val="0"/>
                <w:numId w:val="2"/>
              </w:numPr>
              <w:tabs>
                <w:tab w:val="left" w:pos="419"/>
              </w:tabs>
              <w:spacing w:before="1" w:line="276" w:lineRule="auto"/>
              <w:ind w:right="99" w:firstLine="0"/>
              <w:rPr>
                <w:sz w:val="23"/>
              </w:rPr>
            </w:pPr>
            <w:r>
              <w:rPr>
                <w:sz w:val="23"/>
              </w:rPr>
              <w:t>Görev ve yetki alanları çerçevesinde, idari-mali karar ve işlemlere ilişkin olarak iç kontrolün işleyişini</w:t>
            </w:r>
            <w:r>
              <w:rPr>
                <w:spacing w:val="-41"/>
                <w:sz w:val="23"/>
              </w:rPr>
              <w:t xml:space="preserve"> </w:t>
            </w:r>
            <w:r>
              <w:rPr>
                <w:sz w:val="23"/>
              </w:rPr>
              <w:t>takip etmek.</w:t>
            </w:r>
          </w:p>
          <w:p w:rsidR="00A6076E" w:rsidRDefault="00FD455F">
            <w:pPr>
              <w:pStyle w:val="TableParagraph"/>
              <w:numPr>
                <w:ilvl w:val="0"/>
                <w:numId w:val="2"/>
              </w:numPr>
              <w:tabs>
                <w:tab w:val="left" w:pos="419"/>
              </w:tabs>
              <w:spacing w:line="263" w:lineRule="exact"/>
              <w:ind w:left="418"/>
              <w:rPr>
                <w:sz w:val="23"/>
              </w:rPr>
            </w:pPr>
            <w:r>
              <w:rPr>
                <w:sz w:val="23"/>
              </w:rPr>
              <w:t>Bağlı olduğu amirleri ile üst yönetici tarafından verilen diğer iş ve işlemleri</w:t>
            </w:r>
            <w:r>
              <w:rPr>
                <w:spacing w:val="-13"/>
                <w:sz w:val="23"/>
              </w:rPr>
              <w:t xml:space="preserve"> </w:t>
            </w:r>
            <w:r>
              <w:rPr>
                <w:sz w:val="23"/>
              </w:rPr>
              <w:t>yapmak.</w:t>
            </w:r>
          </w:p>
        </w:tc>
      </w:tr>
    </w:tbl>
    <w:p w:rsidR="00A6076E" w:rsidRDefault="00A6076E">
      <w:pPr>
        <w:rPr>
          <w:b/>
          <w:sz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59"/>
      </w:tblGrid>
      <w:tr w:rsidR="00A6076E">
        <w:trPr>
          <w:trHeight w:val="253"/>
        </w:trPr>
        <w:tc>
          <w:tcPr>
            <w:tcW w:w="10459" w:type="dxa"/>
          </w:tcPr>
          <w:p w:rsidR="00A6076E" w:rsidRDefault="00FD455F">
            <w:pPr>
              <w:pStyle w:val="TableParagraph"/>
              <w:spacing w:line="234" w:lineRule="exact"/>
              <w:rPr>
                <w:b/>
              </w:rPr>
            </w:pPr>
            <w:r>
              <w:rPr>
                <w:b/>
              </w:rPr>
              <w:t xml:space="preserve">Bağlı Alt </w:t>
            </w:r>
            <w:proofErr w:type="gramStart"/>
            <w:r>
              <w:rPr>
                <w:b/>
              </w:rPr>
              <w:t>Birimler :</w:t>
            </w:r>
            <w:proofErr w:type="gramEnd"/>
          </w:p>
        </w:tc>
      </w:tr>
      <w:tr w:rsidR="00A6076E">
        <w:trPr>
          <w:trHeight w:val="1720"/>
        </w:trPr>
        <w:tc>
          <w:tcPr>
            <w:tcW w:w="10459" w:type="dxa"/>
          </w:tcPr>
          <w:p w:rsidR="00A6076E" w:rsidRDefault="00FD455F">
            <w:pPr>
              <w:pStyle w:val="TableParagraph"/>
              <w:numPr>
                <w:ilvl w:val="0"/>
                <w:numId w:val="1"/>
              </w:numPr>
              <w:tabs>
                <w:tab w:val="left" w:pos="370"/>
              </w:tabs>
              <w:spacing w:line="268" w:lineRule="exact"/>
              <w:rPr>
                <w:sz w:val="24"/>
              </w:rPr>
            </w:pPr>
            <w:r>
              <w:rPr>
                <w:sz w:val="24"/>
              </w:rPr>
              <w:t>Yapım İşleri Kontrol Şube</w:t>
            </w:r>
            <w:r>
              <w:rPr>
                <w:spacing w:val="2"/>
                <w:sz w:val="24"/>
              </w:rPr>
              <w:t xml:space="preserve"> </w:t>
            </w:r>
            <w:r>
              <w:rPr>
                <w:sz w:val="24"/>
              </w:rPr>
              <w:t>Müdürlüğü</w:t>
            </w:r>
          </w:p>
          <w:p w:rsidR="00DA007A" w:rsidRDefault="00FD455F">
            <w:pPr>
              <w:pStyle w:val="TableParagraph"/>
              <w:numPr>
                <w:ilvl w:val="0"/>
                <w:numId w:val="1"/>
              </w:numPr>
              <w:tabs>
                <w:tab w:val="left" w:pos="370"/>
              </w:tabs>
              <w:ind w:left="110" w:right="5911" w:firstLine="0"/>
              <w:rPr>
                <w:sz w:val="24"/>
              </w:rPr>
            </w:pPr>
            <w:r>
              <w:rPr>
                <w:sz w:val="24"/>
              </w:rPr>
              <w:t>İhale</w:t>
            </w:r>
            <w:r w:rsidR="00DA007A">
              <w:rPr>
                <w:sz w:val="24"/>
              </w:rPr>
              <w:t xml:space="preserve"> ve İdari İşler</w:t>
            </w:r>
            <w:r>
              <w:rPr>
                <w:sz w:val="24"/>
              </w:rPr>
              <w:t xml:space="preserve"> Şube Müdürlüğü </w:t>
            </w:r>
            <w:r w:rsidR="00DA007A">
              <w:rPr>
                <w:sz w:val="24"/>
              </w:rPr>
              <w:t xml:space="preserve"> </w:t>
            </w:r>
          </w:p>
          <w:p w:rsidR="00A6076E" w:rsidRDefault="00FD455F" w:rsidP="00DA007A">
            <w:pPr>
              <w:pStyle w:val="TableParagraph"/>
              <w:tabs>
                <w:tab w:val="left" w:pos="370"/>
              </w:tabs>
              <w:ind w:right="5911"/>
              <w:rPr>
                <w:sz w:val="24"/>
              </w:rPr>
            </w:pPr>
            <w:r>
              <w:rPr>
                <w:sz w:val="24"/>
              </w:rPr>
              <w:t>3- Taşınır Yönetim</w:t>
            </w:r>
            <w:r>
              <w:rPr>
                <w:spacing w:val="-2"/>
                <w:sz w:val="24"/>
              </w:rPr>
              <w:t xml:space="preserve"> </w:t>
            </w:r>
            <w:r>
              <w:rPr>
                <w:sz w:val="24"/>
              </w:rPr>
              <w:t>Birimi</w:t>
            </w:r>
          </w:p>
          <w:p w:rsidR="00A6076E" w:rsidRDefault="00FD455F">
            <w:pPr>
              <w:pStyle w:val="TableParagraph"/>
              <w:ind w:right="7557"/>
              <w:rPr>
                <w:sz w:val="24"/>
              </w:rPr>
            </w:pPr>
            <w:r>
              <w:rPr>
                <w:sz w:val="24"/>
              </w:rPr>
              <w:t>4- Taşınmaz Yönetim Birimi 5- Bakım Onarım Birimi</w:t>
            </w:r>
          </w:p>
          <w:p w:rsidR="00A6076E" w:rsidRDefault="00FD455F">
            <w:pPr>
              <w:pStyle w:val="TableParagraph"/>
              <w:rPr>
                <w:sz w:val="24"/>
              </w:rPr>
            </w:pPr>
            <w:r>
              <w:rPr>
                <w:sz w:val="24"/>
              </w:rPr>
              <w:t>6- Park Bahçeler Birim</w:t>
            </w:r>
            <w:r w:rsidR="004A2949">
              <w:rPr>
                <w:sz w:val="24"/>
              </w:rPr>
              <w:t>i</w:t>
            </w:r>
          </w:p>
          <w:p w:rsidR="004A2949" w:rsidRDefault="004A2949">
            <w:pPr>
              <w:pStyle w:val="TableParagraph"/>
              <w:rPr>
                <w:sz w:val="24"/>
              </w:rPr>
            </w:pPr>
            <w:r>
              <w:rPr>
                <w:sz w:val="24"/>
              </w:rPr>
              <w:t>7-Atölyeler</w:t>
            </w:r>
          </w:p>
        </w:tc>
      </w:tr>
    </w:tbl>
    <w:p w:rsidR="00FD455F" w:rsidRDefault="00FD455F"/>
    <w:sectPr w:rsidR="00FD455F" w:rsidSect="00A6076E">
      <w:type w:val="continuous"/>
      <w:pgSz w:w="11910" w:h="19000"/>
      <w:pgMar w:top="620" w:right="580" w:bottom="280" w:left="6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1939"/>
    <w:multiLevelType w:val="hybridMultilevel"/>
    <w:tmpl w:val="990AB4AC"/>
    <w:lvl w:ilvl="0" w:tplc="D3F608CA">
      <w:start w:val="16"/>
      <w:numFmt w:val="decimal"/>
      <w:lvlText w:val="%1-"/>
      <w:lvlJc w:val="left"/>
      <w:pPr>
        <w:ind w:left="418" w:hanging="309"/>
        <w:jc w:val="left"/>
      </w:pPr>
      <w:rPr>
        <w:rFonts w:ascii="Times New Roman" w:eastAsia="Times New Roman" w:hAnsi="Times New Roman" w:cs="Times New Roman" w:hint="default"/>
        <w:w w:val="100"/>
        <w:sz w:val="21"/>
        <w:szCs w:val="21"/>
        <w:lang w:val="tr-TR" w:eastAsia="en-US" w:bidi="ar-SA"/>
      </w:rPr>
    </w:lvl>
    <w:lvl w:ilvl="1" w:tplc="881631EE">
      <w:numFmt w:val="bullet"/>
      <w:lvlText w:val="•"/>
      <w:lvlJc w:val="left"/>
      <w:pPr>
        <w:ind w:left="1422" w:hanging="309"/>
      </w:pPr>
      <w:rPr>
        <w:rFonts w:hint="default"/>
        <w:lang w:val="tr-TR" w:eastAsia="en-US" w:bidi="ar-SA"/>
      </w:rPr>
    </w:lvl>
    <w:lvl w:ilvl="2" w:tplc="DA58EACE">
      <w:numFmt w:val="bullet"/>
      <w:lvlText w:val="•"/>
      <w:lvlJc w:val="left"/>
      <w:pPr>
        <w:ind w:left="2425" w:hanging="309"/>
      </w:pPr>
      <w:rPr>
        <w:rFonts w:hint="default"/>
        <w:lang w:val="tr-TR" w:eastAsia="en-US" w:bidi="ar-SA"/>
      </w:rPr>
    </w:lvl>
    <w:lvl w:ilvl="3" w:tplc="61788D14">
      <w:numFmt w:val="bullet"/>
      <w:lvlText w:val="•"/>
      <w:lvlJc w:val="left"/>
      <w:pPr>
        <w:ind w:left="3428" w:hanging="309"/>
      </w:pPr>
      <w:rPr>
        <w:rFonts w:hint="default"/>
        <w:lang w:val="tr-TR" w:eastAsia="en-US" w:bidi="ar-SA"/>
      </w:rPr>
    </w:lvl>
    <w:lvl w:ilvl="4" w:tplc="C938E644">
      <w:numFmt w:val="bullet"/>
      <w:lvlText w:val="•"/>
      <w:lvlJc w:val="left"/>
      <w:pPr>
        <w:ind w:left="4431" w:hanging="309"/>
      </w:pPr>
      <w:rPr>
        <w:rFonts w:hint="default"/>
        <w:lang w:val="tr-TR" w:eastAsia="en-US" w:bidi="ar-SA"/>
      </w:rPr>
    </w:lvl>
    <w:lvl w:ilvl="5" w:tplc="7E84069A">
      <w:numFmt w:val="bullet"/>
      <w:lvlText w:val="•"/>
      <w:lvlJc w:val="left"/>
      <w:pPr>
        <w:ind w:left="5434" w:hanging="309"/>
      </w:pPr>
      <w:rPr>
        <w:rFonts w:hint="default"/>
        <w:lang w:val="tr-TR" w:eastAsia="en-US" w:bidi="ar-SA"/>
      </w:rPr>
    </w:lvl>
    <w:lvl w:ilvl="6" w:tplc="8166C596">
      <w:numFmt w:val="bullet"/>
      <w:lvlText w:val="•"/>
      <w:lvlJc w:val="left"/>
      <w:pPr>
        <w:ind w:left="6437" w:hanging="309"/>
      </w:pPr>
      <w:rPr>
        <w:rFonts w:hint="default"/>
        <w:lang w:val="tr-TR" w:eastAsia="en-US" w:bidi="ar-SA"/>
      </w:rPr>
    </w:lvl>
    <w:lvl w:ilvl="7" w:tplc="82C89CE2">
      <w:numFmt w:val="bullet"/>
      <w:lvlText w:val="•"/>
      <w:lvlJc w:val="left"/>
      <w:pPr>
        <w:ind w:left="7440" w:hanging="309"/>
      </w:pPr>
      <w:rPr>
        <w:rFonts w:hint="default"/>
        <w:lang w:val="tr-TR" w:eastAsia="en-US" w:bidi="ar-SA"/>
      </w:rPr>
    </w:lvl>
    <w:lvl w:ilvl="8" w:tplc="F89C0552">
      <w:numFmt w:val="bullet"/>
      <w:lvlText w:val="•"/>
      <w:lvlJc w:val="left"/>
      <w:pPr>
        <w:ind w:left="8443" w:hanging="309"/>
      </w:pPr>
      <w:rPr>
        <w:rFonts w:hint="default"/>
        <w:lang w:val="tr-TR" w:eastAsia="en-US" w:bidi="ar-SA"/>
      </w:rPr>
    </w:lvl>
  </w:abstractNum>
  <w:abstractNum w:abstractNumId="1">
    <w:nsid w:val="2AC750D5"/>
    <w:multiLevelType w:val="hybridMultilevel"/>
    <w:tmpl w:val="A07A0C0E"/>
    <w:lvl w:ilvl="0" w:tplc="DC6CD6A8">
      <w:start w:val="19"/>
      <w:numFmt w:val="decimal"/>
      <w:lvlText w:val="%1-"/>
      <w:lvlJc w:val="left"/>
      <w:pPr>
        <w:ind w:left="110" w:hanging="309"/>
        <w:jc w:val="left"/>
      </w:pPr>
      <w:rPr>
        <w:rFonts w:ascii="Times New Roman" w:eastAsia="Times New Roman" w:hAnsi="Times New Roman" w:cs="Times New Roman" w:hint="default"/>
        <w:w w:val="100"/>
        <w:sz w:val="21"/>
        <w:szCs w:val="21"/>
        <w:lang w:val="tr-TR" w:eastAsia="en-US" w:bidi="ar-SA"/>
      </w:rPr>
    </w:lvl>
    <w:lvl w:ilvl="1" w:tplc="9F08A292">
      <w:numFmt w:val="bullet"/>
      <w:lvlText w:val="•"/>
      <w:lvlJc w:val="left"/>
      <w:pPr>
        <w:ind w:left="1152" w:hanging="309"/>
      </w:pPr>
      <w:rPr>
        <w:rFonts w:hint="default"/>
        <w:lang w:val="tr-TR" w:eastAsia="en-US" w:bidi="ar-SA"/>
      </w:rPr>
    </w:lvl>
    <w:lvl w:ilvl="2" w:tplc="66A078EA">
      <w:numFmt w:val="bullet"/>
      <w:lvlText w:val="•"/>
      <w:lvlJc w:val="left"/>
      <w:pPr>
        <w:ind w:left="2185" w:hanging="309"/>
      </w:pPr>
      <w:rPr>
        <w:rFonts w:hint="default"/>
        <w:lang w:val="tr-TR" w:eastAsia="en-US" w:bidi="ar-SA"/>
      </w:rPr>
    </w:lvl>
    <w:lvl w:ilvl="3" w:tplc="2428792C">
      <w:numFmt w:val="bullet"/>
      <w:lvlText w:val="•"/>
      <w:lvlJc w:val="left"/>
      <w:pPr>
        <w:ind w:left="3218" w:hanging="309"/>
      </w:pPr>
      <w:rPr>
        <w:rFonts w:hint="default"/>
        <w:lang w:val="tr-TR" w:eastAsia="en-US" w:bidi="ar-SA"/>
      </w:rPr>
    </w:lvl>
    <w:lvl w:ilvl="4" w:tplc="1396A666">
      <w:numFmt w:val="bullet"/>
      <w:lvlText w:val="•"/>
      <w:lvlJc w:val="left"/>
      <w:pPr>
        <w:ind w:left="4251" w:hanging="309"/>
      </w:pPr>
      <w:rPr>
        <w:rFonts w:hint="default"/>
        <w:lang w:val="tr-TR" w:eastAsia="en-US" w:bidi="ar-SA"/>
      </w:rPr>
    </w:lvl>
    <w:lvl w:ilvl="5" w:tplc="2CFACB26">
      <w:numFmt w:val="bullet"/>
      <w:lvlText w:val="•"/>
      <w:lvlJc w:val="left"/>
      <w:pPr>
        <w:ind w:left="5284" w:hanging="309"/>
      </w:pPr>
      <w:rPr>
        <w:rFonts w:hint="default"/>
        <w:lang w:val="tr-TR" w:eastAsia="en-US" w:bidi="ar-SA"/>
      </w:rPr>
    </w:lvl>
    <w:lvl w:ilvl="6" w:tplc="EAD2FD10">
      <w:numFmt w:val="bullet"/>
      <w:lvlText w:val="•"/>
      <w:lvlJc w:val="left"/>
      <w:pPr>
        <w:ind w:left="6317" w:hanging="309"/>
      </w:pPr>
      <w:rPr>
        <w:rFonts w:hint="default"/>
        <w:lang w:val="tr-TR" w:eastAsia="en-US" w:bidi="ar-SA"/>
      </w:rPr>
    </w:lvl>
    <w:lvl w:ilvl="7" w:tplc="196A5BFC">
      <w:numFmt w:val="bullet"/>
      <w:lvlText w:val="•"/>
      <w:lvlJc w:val="left"/>
      <w:pPr>
        <w:ind w:left="7350" w:hanging="309"/>
      </w:pPr>
      <w:rPr>
        <w:rFonts w:hint="default"/>
        <w:lang w:val="tr-TR" w:eastAsia="en-US" w:bidi="ar-SA"/>
      </w:rPr>
    </w:lvl>
    <w:lvl w:ilvl="8" w:tplc="36C0B236">
      <w:numFmt w:val="bullet"/>
      <w:lvlText w:val="•"/>
      <w:lvlJc w:val="left"/>
      <w:pPr>
        <w:ind w:left="8383" w:hanging="309"/>
      </w:pPr>
      <w:rPr>
        <w:rFonts w:hint="default"/>
        <w:lang w:val="tr-TR" w:eastAsia="en-US" w:bidi="ar-SA"/>
      </w:rPr>
    </w:lvl>
  </w:abstractNum>
  <w:abstractNum w:abstractNumId="2">
    <w:nsid w:val="446F1D95"/>
    <w:multiLevelType w:val="hybridMultilevel"/>
    <w:tmpl w:val="0C8EE1B2"/>
    <w:lvl w:ilvl="0" w:tplc="FB186A3A">
      <w:start w:val="4"/>
      <w:numFmt w:val="decimal"/>
      <w:lvlText w:val="%1-"/>
      <w:lvlJc w:val="left"/>
      <w:pPr>
        <w:ind w:left="110" w:hanging="201"/>
        <w:jc w:val="left"/>
      </w:pPr>
      <w:rPr>
        <w:rFonts w:hint="default"/>
        <w:spacing w:val="-1"/>
        <w:w w:val="100"/>
        <w:lang w:val="tr-TR" w:eastAsia="en-US" w:bidi="ar-SA"/>
      </w:rPr>
    </w:lvl>
    <w:lvl w:ilvl="1" w:tplc="AF528F7A">
      <w:numFmt w:val="bullet"/>
      <w:lvlText w:val="•"/>
      <w:lvlJc w:val="left"/>
      <w:pPr>
        <w:ind w:left="1152" w:hanging="201"/>
      </w:pPr>
      <w:rPr>
        <w:rFonts w:hint="default"/>
        <w:lang w:val="tr-TR" w:eastAsia="en-US" w:bidi="ar-SA"/>
      </w:rPr>
    </w:lvl>
    <w:lvl w:ilvl="2" w:tplc="C5ACD242">
      <w:numFmt w:val="bullet"/>
      <w:lvlText w:val="•"/>
      <w:lvlJc w:val="left"/>
      <w:pPr>
        <w:ind w:left="2185" w:hanging="201"/>
      </w:pPr>
      <w:rPr>
        <w:rFonts w:hint="default"/>
        <w:lang w:val="tr-TR" w:eastAsia="en-US" w:bidi="ar-SA"/>
      </w:rPr>
    </w:lvl>
    <w:lvl w:ilvl="3" w:tplc="E54C4416">
      <w:numFmt w:val="bullet"/>
      <w:lvlText w:val="•"/>
      <w:lvlJc w:val="left"/>
      <w:pPr>
        <w:ind w:left="3218" w:hanging="201"/>
      </w:pPr>
      <w:rPr>
        <w:rFonts w:hint="default"/>
        <w:lang w:val="tr-TR" w:eastAsia="en-US" w:bidi="ar-SA"/>
      </w:rPr>
    </w:lvl>
    <w:lvl w:ilvl="4" w:tplc="564E6D5C">
      <w:numFmt w:val="bullet"/>
      <w:lvlText w:val="•"/>
      <w:lvlJc w:val="left"/>
      <w:pPr>
        <w:ind w:left="4251" w:hanging="201"/>
      </w:pPr>
      <w:rPr>
        <w:rFonts w:hint="default"/>
        <w:lang w:val="tr-TR" w:eastAsia="en-US" w:bidi="ar-SA"/>
      </w:rPr>
    </w:lvl>
    <w:lvl w:ilvl="5" w:tplc="CDBC562E">
      <w:numFmt w:val="bullet"/>
      <w:lvlText w:val="•"/>
      <w:lvlJc w:val="left"/>
      <w:pPr>
        <w:ind w:left="5284" w:hanging="201"/>
      </w:pPr>
      <w:rPr>
        <w:rFonts w:hint="default"/>
        <w:lang w:val="tr-TR" w:eastAsia="en-US" w:bidi="ar-SA"/>
      </w:rPr>
    </w:lvl>
    <w:lvl w:ilvl="6" w:tplc="99C46678">
      <w:numFmt w:val="bullet"/>
      <w:lvlText w:val="•"/>
      <w:lvlJc w:val="left"/>
      <w:pPr>
        <w:ind w:left="6317" w:hanging="201"/>
      </w:pPr>
      <w:rPr>
        <w:rFonts w:hint="default"/>
        <w:lang w:val="tr-TR" w:eastAsia="en-US" w:bidi="ar-SA"/>
      </w:rPr>
    </w:lvl>
    <w:lvl w:ilvl="7" w:tplc="7FB271CA">
      <w:numFmt w:val="bullet"/>
      <w:lvlText w:val="•"/>
      <w:lvlJc w:val="left"/>
      <w:pPr>
        <w:ind w:left="7350" w:hanging="201"/>
      </w:pPr>
      <w:rPr>
        <w:rFonts w:hint="default"/>
        <w:lang w:val="tr-TR" w:eastAsia="en-US" w:bidi="ar-SA"/>
      </w:rPr>
    </w:lvl>
    <w:lvl w:ilvl="8" w:tplc="DB4458A4">
      <w:numFmt w:val="bullet"/>
      <w:lvlText w:val="•"/>
      <w:lvlJc w:val="left"/>
      <w:pPr>
        <w:ind w:left="8383" w:hanging="201"/>
      </w:pPr>
      <w:rPr>
        <w:rFonts w:hint="default"/>
        <w:lang w:val="tr-TR" w:eastAsia="en-US" w:bidi="ar-SA"/>
      </w:rPr>
    </w:lvl>
  </w:abstractNum>
  <w:abstractNum w:abstractNumId="3">
    <w:nsid w:val="64E15A28"/>
    <w:multiLevelType w:val="hybridMultilevel"/>
    <w:tmpl w:val="DE24B128"/>
    <w:lvl w:ilvl="0" w:tplc="CC50AE76">
      <w:start w:val="1"/>
      <w:numFmt w:val="decimal"/>
      <w:lvlText w:val="%1-"/>
      <w:lvlJc w:val="left"/>
      <w:pPr>
        <w:ind w:left="369" w:hanging="260"/>
        <w:jc w:val="left"/>
      </w:pPr>
      <w:rPr>
        <w:rFonts w:ascii="Times New Roman" w:eastAsia="Times New Roman" w:hAnsi="Times New Roman" w:cs="Times New Roman" w:hint="default"/>
        <w:w w:val="100"/>
        <w:sz w:val="24"/>
        <w:szCs w:val="24"/>
        <w:lang w:val="tr-TR" w:eastAsia="en-US" w:bidi="ar-SA"/>
      </w:rPr>
    </w:lvl>
    <w:lvl w:ilvl="1" w:tplc="757A4CFA">
      <w:numFmt w:val="bullet"/>
      <w:lvlText w:val="•"/>
      <w:lvlJc w:val="left"/>
      <w:pPr>
        <w:ind w:left="1368" w:hanging="260"/>
      </w:pPr>
      <w:rPr>
        <w:rFonts w:hint="default"/>
        <w:lang w:val="tr-TR" w:eastAsia="en-US" w:bidi="ar-SA"/>
      </w:rPr>
    </w:lvl>
    <w:lvl w:ilvl="2" w:tplc="6C66F37A">
      <w:numFmt w:val="bullet"/>
      <w:lvlText w:val="•"/>
      <w:lvlJc w:val="left"/>
      <w:pPr>
        <w:ind w:left="2377" w:hanging="260"/>
      </w:pPr>
      <w:rPr>
        <w:rFonts w:hint="default"/>
        <w:lang w:val="tr-TR" w:eastAsia="en-US" w:bidi="ar-SA"/>
      </w:rPr>
    </w:lvl>
    <w:lvl w:ilvl="3" w:tplc="404048C4">
      <w:numFmt w:val="bullet"/>
      <w:lvlText w:val="•"/>
      <w:lvlJc w:val="left"/>
      <w:pPr>
        <w:ind w:left="3386" w:hanging="260"/>
      </w:pPr>
      <w:rPr>
        <w:rFonts w:hint="default"/>
        <w:lang w:val="tr-TR" w:eastAsia="en-US" w:bidi="ar-SA"/>
      </w:rPr>
    </w:lvl>
    <w:lvl w:ilvl="4" w:tplc="04847728">
      <w:numFmt w:val="bullet"/>
      <w:lvlText w:val="•"/>
      <w:lvlJc w:val="left"/>
      <w:pPr>
        <w:ind w:left="4395" w:hanging="260"/>
      </w:pPr>
      <w:rPr>
        <w:rFonts w:hint="default"/>
        <w:lang w:val="tr-TR" w:eastAsia="en-US" w:bidi="ar-SA"/>
      </w:rPr>
    </w:lvl>
    <w:lvl w:ilvl="5" w:tplc="B6A67C8A">
      <w:numFmt w:val="bullet"/>
      <w:lvlText w:val="•"/>
      <w:lvlJc w:val="left"/>
      <w:pPr>
        <w:ind w:left="5404" w:hanging="260"/>
      </w:pPr>
      <w:rPr>
        <w:rFonts w:hint="default"/>
        <w:lang w:val="tr-TR" w:eastAsia="en-US" w:bidi="ar-SA"/>
      </w:rPr>
    </w:lvl>
    <w:lvl w:ilvl="6" w:tplc="5C382880">
      <w:numFmt w:val="bullet"/>
      <w:lvlText w:val="•"/>
      <w:lvlJc w:val="left"/>
      <w:pPr>
        <w:ind w:left="6413" w:hanging="260"/>
      </w:pPr>
      <w:rPr>
        <w:rFonts w:hint="default"/>
        <w:lang w:val="tr-TR" w:eastAsia="en-US" w:bidi="ar-SA"/>
      </w:rPr>
    </w:lvl>
    <w:lvl w:ilvl="7" w:tplc="1DA83A70">
      <w:numFmt w:val="bullet"/>
      <w:lvlText w:val="•"/>
      <w:lvlJc w:val="left"/>
      <w:pPr>
        <w:ind w:left="7422" w:hanging="260"/>
      </w:pPr>
      <w:rPr>
        <w:rFonts w:hint="default"/>
        <w:lang w:val="tr-TR" w:eastAsia="en-US" w:bidi="ar-SA"/>
      </w:rPr>
    </w:lvl>
    <w:lvl w:ilvl="8" w:tplc="3D08D290">
      <w:numFmt w:val="bullet"/>
      <w:lvlText w:val="•"/>
      <w:lvlJc w:val="left"/>
      <w:pPr>
        <w:ind w:left="8431" w:hanging="260"/>
      </w:pPr>
      <w:rPr>
        <w:rFonts w:hint="default"/>
        <w:lang w:val="tr-TR" w:eastAsia="en-US" w:bidi="ar-SA"/>
      </w:rPr>
    </w:lvl>
  </w:abstractNum>
  <w:abstractNum w:abstractNumId="4">
    <w:nsid w:val="7D5742F3"/>
    <w:multiLevelType w:val="hybridMultilevel"/>
    <w:tmpl w:val="401E1C42"/>
    <w:lvl w:ilvl="0" w:tplc="75409EEA">
      <w:start w:val="1"/>
      <w:numFmt w:val="decimal"/>
      <w:lvlText w:val="%1-"/>
      <w:lvlJc w:val="left"/>
      <w:pPr>
        <w:ind w:left="303" w:hanging="193"/>
        <w:jc w:val="left"/>
      </w:pPr>
      <w:rPr>
        <w:rFonts w:hint="default"/>
        <w:spacing w:val="-5"/>
        <w:w w:val="100"/>
        <w:lang w:val="tr-TR" w:eastAsia="en-US" w:bidi="ar-SA"/>
      </w:rPr>
    </w:lvl>
    <w:lvl w:ilvl="1" w:tplc="F91C6878">
      <w:numFmt w:val="bullet"/>
      <w:lvlText w:val="•"/>
      <w:lvlJc w:val="left"/>
      <w:pPr>
        <w:ind w:left="1314" w:hanging="193"/>
      </w:pPr>
      <w:rPr>
        <w:rFonts w:hint="default"/>
        <w:lang w:val="tr-TR" w:eastAsia="en-US" w:bidi="ar-SA"/>
      </w:rPr>
    </w:lvl>
    <w:lvl w:ilvl="2" w:tplc="1FFC7B70">
      <w:numFmt w:val="bullet"/>
      <w:lvlText w:val="•"/>
      <w:lvlJc w:val="left"/>
      <w:pPr>
        <w:ind w:left="2329" w:hanging="193"/>
      </w:pPr>
      <w:rPr>
        <w:rFonts w:hint="default"/>
        <w:lang w:val="tr-TR" w:eastAsia="en-US" w:bidi="ar-SA"/>
      </w:rPr>
    </w:lvl>
    <w:lvl w:ilvl="3" w:tplc="01F8E510">
      <w:numFmt w:val="bullet"/>
      <w:lvlText w:val="•"/>
      <w:lvlJc w:val="left"/>
      <w:pPr>
        <w:ind w:left="3344" w:hanging="193"/>
      </w:pPr>
      <w:rPr>
        <w:rFonts w:hint="default"/>
        <w:lang w:val="tr-TR" w:eastAsia="en-US" w:bidi="ar-SA"/>
      </w:rPr>
    </w:lvl>
    <w:lvl w:ilvl="4" w:tplc="5C188884">
      <w:numFmt w:val="bullet"/>
      <w:lvlText w:val="•"/>
      <w:lvlJc w:val="left"/>
      <w:pPr>
        <w:ind w:left="4359" w:hanging="193"/>
      </w:pPr>
      <w:rPr>
        <w:rFonts w:hint="default"/>
        <w:lang w:val="tr-TR" w:eastAsia="en-US" w:bidi="ar-SA"/>
      </w:rPr>
    </w:lvl>
    <w:lvl w:ilvl="5" w:tplc="B9FEEAB2">
      <w:numFmt w:val="bullet"/>
      <w:lvlText w:val="•"/>
      <w:lvlJc w:val="left"/>
      <w:pPr>
        <w:ind w:left="5374" w:hanging="193"/>
      </w:pPr>
      <w:rPr>
        <w:rFonts w:hint="default"/>
        <w:lang w:val="tr-TR" w:eastAsia="en-US" w:bidi="ar-SA"/>
      </w:rPr>
    </w:lvl>
    <w:lvl w:ilvl="6" w:tplc="4F6432AE">
      <w:numFmt w:val="bullet"/>
      <w:lvlText w:val="•"/>
      <w:lvlJc w:val="left"/>
      <w:pPr>
        <w:ind w:left="6389" w:hanging="193"/>
      </w:pPr>
      <w:rPr>
        <w:rFonts w:hint="default"/>
        <w:lang w:val="tr-TR" w:eastAsia="en-US" w:bidi="ar-SA"/>
      </w:rPr>
    </w:lvl>
    <w:lvl w:ilvl="7" w:tplc="A29CB65C">
      <w:numFmt w:val="bullet"/>
      <w:lvlText w:val="•"/>
      <w:lvlJc w:val="left"/>
      <w:pPr>
        <w:ind w:left="7404" w:hanging="193"/>
      </w:pPr>
      <w:rPr>
        <w:rFonts w:hint="default"/>
        <w:lang w:val="tr-TR" w:eastAsia="en-US" w:bidi="ar-SA"/>
      </w:rPr>
    </w:lvl>
    <w:lvl w:ilvl="8" w:tplc="90581CD6">
      <w:numFmt w:val="bullet"/>
      <w:lvlText w:val="•"/>
      <w:lvlJc w:val="left"/>
      <w:pPr>
        <w:ind w:left="8419" w:hanging="193"/>
      </w:pPr>
      <w:rPr>
        <w:rFonts w:hint="default"/>
        <w:lang w:val="tr-TR" w:eastAsia="en-US" w:bidi="ar-SA"/>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A6076E"/>
    <w:rsid w:val="004A2949"/>
    <w:rsid w:val="00A6076E"/>
    <w:rsid w:val="00BA6778"/>
    <w:rsid w:val="00DA007A"/>
    <w:rsid w:val="00FD45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076E"/>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6076E"/>
    <w:tblPr>
      <w:tblInd w:w="0" w:type="dxa"/>
      <w:tblCellMar>
        <w:top w:w="0" w:type="dxa"/>
        <w:left w:w="0" w:type="dxa"/>
        <w:bottom w:w="0" w:type="dxa"/>
        <w:right w:w="0" w:type="dxa"/>
      </w:tblCellMar>
    </w:tblPr>
  </w:style>
  <w:style w:type="paragraph" w:styleId="GvdeMetni">
    <w:name w:val="Body Text"/>
    <w:basedOn w:val="Normal"/>
    <w:uiPriority w:val="1"/>
    <w:qFormat/>
    <w:rsid w:val="00A6076E"/>
    <w:rPr>
      <w:b/>
      <w:bCs/>
      <w:sz w:val="24"/>
      <w:szCs w:val="24"/>
    </w:rPr>
  </w:style>
  <w:style w:type="paragraph" w:styleId="ListeParagraf">
    <w:name w:val="List Paragraph"/>
    <w:basedOn w:val="Normal"/>
    <w:uiPriority w:val="1"/>
    <w:qFormat/>
    <w:rsid w:val="00A6076E"/>
  </w:style>
  <w:style w:type="paragraph" w:customStyle="1" w:styleId="TableParagraph">
    <w:name w:val="Table Paragraph"/>
    <w:basedOn w:val="Normal"/>
    <w:uiPriority w:val="1"/>
    <w:qFormat/>
    <w:rsid w:val="00A6076E"/>
    <w:pPr>
      <w:ind w:left="11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dc:creator>
  <cp:lastModifiedBy>user</cp:lastModifiedBy>
  <cp:revision>3</cp:revision>
  <dcterms:created xsi:type="dcterms:W3CDTF">2021-10-19T05:54:00Z</dcterms:created>
  <dcterms:modified xsi:type="dcterms:W3CDTF">2021-10-19T06:00:00Z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2016</vt:lpwstr>
  </property>
  <property fmtid="{D5CDD505-2E9C-101B-9397-08002B2CF9AE}" pid="4" name="LastSaved">
    <vt:filetime>2021-10-19T00:00:00Z</vt:filetime>
  </property>
</Properties>
</file>